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F93823" w14:textId="77777777" w:rsidR="006D6080" w:rsidRDefault="004B778B" w:rsidP="004B778B">
      <w:pPr>
        <w:pStyle w:val="Textkrper"/>
        <w:spacing w:line="320" w:lineRule="atLeast"/>
        <w:ind w:right="176"/>
        <w:rPr>
          <w:b/>
          <w:sz w:val="20"/>
        </w:rPr>
      </w:pPr>
      <w:r>
        <w:rPr>
          <w:rFonts w:asciiTheme="minorBidi" w:hAnsiTheme="minorBidi"/>
          <w:b/>
          <w:sz w:val="28"/>
        </w:rPr>
        <w:t>Press release</w:t>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proofErr w:type="spellStart"/>
      <w:r>
        <w:rPr>
          <w:rFonts w:asciiTheme="minorBidi" w:hAnsiTheme="minorBidi"/>
          <w:b/>
          <w:sz w:val="28"/>
        </w:rPr>
        <w:t>ifm</w:t>
      </w:r>
      <w:proofErr w:type="spellEnd"/>
      <w:r>
        <w:rPr>
          <w:rFonts w:asciiTheme="minorBidi" w:hAnsiTheme="minorBidi"/>
          <w:b/>
          <w:sz w:val="28"/>
        </w:rPr>
        <w:t>-pm 848/0426</w:t>
      </w:r>
      <w:r>
        <w:rPr>
          <w:b/>
          <w:sz w:val="20"/>
        </w:rPr>
        <w:t xml:space="preserve"> </w:t>
      </w:r>
    </w:p>
    <w:p w14:paraId="6DE0862B" w14:textId="132CE927" w:rsidR="004B778B" w:rsidRPr="00D85533" w:rsidRDefault="004B778B" w:rsidP="004B778B">
      <w:pPr>
        <w:pStyle w:val="Textkrper"/>
        <w:spacing w:line="320" w:lineRule="atLeast"/>
        <w:ind w:right="176"/>
        <w:rPr>
          <w:b/>
          <w:sz w:val="20"/>
        </w:rPr>
      </w:pPr>
      <w:r>
        <w:rPr>
          <w:b/>
          <w:sz w:val="20"/>
        </w:rPr>
        <w:t xml:space="preserve">Area: </w:t>
      </w:r>
      <w:proofErr w:type="spellStart"/>
      <w:r>
        <w:rPr>
          <w:b/>
          <w:sz w:val="20"/>
        </w:rPr>
        <w:t>IIoT</w:t>
      </w:r>
      <w:proofErr w:type="spellEnd"/>
      <w:r>
        <w:rPr>
          <w:b/>
          <w:sz w:val="20"/>
        </w:rPr>
        <w:t xml:space="preserve"> software </w:t>
      </w:r>
    </w:p>
    <w:p w14:paraId="1944C697" w14:textId="7E833B0F" w:rsidR="004B778B" w:rsidRPr="00D85533" w:rsidRDefault="004B778B" w:rsidP="004B778B">
      <w:pPr>
        <w:pStyle w:val="Textkrper"/>
        <w:spacing w:line="320" w:lineRule="atLeast"/>
        <w:ind w:right="176"/>
        <w:rPr>
          <w:b/>
          <w:sz w:val="20"/>
        </w:rPr>
      </w:pPr>
    </w:p>
    <w:p w14:paraId="71662051" w14:textId="2B09D75E" w:rsidR="0071696C" w:rsidRDefault="006B0B72" w:rsidP="0071696C">
      <w:pPr>
        <w:spacing w:line="360" w:lineRule="auto"/>
      </w:pPr>
      <w:r>
        <w:rPr>
          <w:rFonts w:ascii="Arial" w:hAnsi="Arial"/>
          <w:b/>
          <w:color w:val="000000"/>
          <w:sz w:val="28"/>
        </w:rPr>
        <w:t xml:space="preserve">AI-based assistance system for </w:t>
      </w:r>
      <w:proofErr w:type="spellStart"/>
      <w:r>
        <w:rPr>
          <w:rFonts w:ascii="Arial" w:hAnsi="Arial"/>
          <w:b/>
          <w:color w:val="000000"/>
          <w:sz w:val="28"/>
        </w:rPr>
        <w:t>moneo</w:t>
      </w:r>
      <w:proofErr w:type="spellEnd"/>
    </w:p>
    <w:p w14:paraId="2DB1090F" w14:textId="1B4155D5" w:rsidR="004C391E" w:rsidRDefault="007B669B" w:rsidP="006B0B72">
      <w:pPr>
        <w:tabs>
          <w:tab w:val="left" w:pos="0"/>
        </w:tabs>
        <w:spacing w:line="360" w:lineRule="auto"/>
        <w:jc w:val="both"/>
        <w:rPr>
          <w:rFonts w:ascii="Arial" w:eastAsia="ArialMT" w:hAnsi="Arial" w:cs="Arial"/>
          <w:bCs/>
        </w:rPr>
      </w:pPr>
      <w:r>
        <w:rPr>
          <w:rFonts w:ascii="Arial" w:hAnsi="Arial"/>
        </w:rPr>
        <w:t xml:space="preserve">Hanover, 20 April 2026 – The </w:t>
      </w:r>
      <w:proofErr w:type="spellStart"/>
      <w:r>
        <w:rPr>
          <w:rFonts w:ascii="Arial" w:hAnsi="Arial"/>
        </w:rPr>
        <w:t>moneo</w:t>
      </w:r>
      <w:proofErr w:type="spellEnd"/>
      <w:r>
        <w:rPr>
          <w:rFonts w:ascii="Arial" w:hAnsi="Arial"/>
        </w:rPr>
        <w:t xml:space="preserve"> </w:t>
      </w:r>
      <w:proofErr w:type="spellStart"/>
      <w:r>
        <w:rPr>
          <w:rFonts w:ascii="Arial" w:hAnsi="Arial"/>
        </w:rPr>
        <w:t>IIoT</w:t>
      </w:r>
      <w:proofErr w:type="spellEnd"/>
      <w:r>
        <w:rPr>
          <w:rFonts w:ascii="Arial" w:hAnsi="Arial"/>
        </w:rPr>
        <w:t xml:space="preserve"> platform is a dynamically evolving ecosystem that continuously adapts to market requirements and user needs. A new feature in </w:t>
      </w:r>
      <w:proofErr w:type="spellStart"/>
      <w:r>
        <w:rPr>
          <w:rFonts w:ascii="Arial" w:hAnsi="Arial"/>
        </w:rPr>
        <w:t>moneo</w:t>
      </w:r>
      <w:proofErr w:type="spellEnd"/>
      <w:r>
        <w:rPr>
          <w:rFonts w:ascii="Arial" w:hAnsi="Arial"/>
        </w:rPr>
        <w:t xml:space="preserve">, which </w:t>
      </w:r>
      <w:proofErr w:type="spellStart"/>
      <w:r>
        <w:rPr>
          <w:rFonts w:ascii="Arial" w:hAnsi="Arial"/>
        </w:rPr>
        <w:t>ifm</w:t>
      </w:r>
      <w:proofErr w:type="spellEnd"/>
      <w:r>
        <w:rPr>
          <w:rFonts w:ascii="Arial" w:hAnsi="Arial"/>
        </w:rPr>
        <w:t xml:space="preserve"> is unveiling at this year’s Hannover Messe, is the assistance system </w:t>
      </w:r>
      <w:proofErr w:type="spellStart"/>
      <w:r>
        <w:rPr>
          <w:rFonts w:ascii="Arial" w:hAnsi="Arial"/>
        </w:rPr>
        <w:t>moneo</w:t>
      </w:r>
      <w:proofErr w:type="spellEnd"/>
      <w:r>
        <w:rPr>
          <w:rFonts w:ascii="Arial" w:hAnsi="Arial"/>
        </w:rPr>
        <w:t xml:space="preserve"> Assistant. In modern industrial settings, there is a growing need to quickly consolidate, organise and make information available for efficient use. The </w:t>
      </w:r>
      <w:proofErr w:type="spellStart"/>
      <w:r>
        <w:rPr>
          <w:rFonts w:ascii="Arial" w:hAnsi="Arial"/>
        </w:rPr>
        <w:t>moneo</w:t>
      </w:r>
      <w:proofErr w:type="spellEnd"/>
      <w:r>
        <w:rPr>
          <w:rFonts w:ascii="Arial" w:hAnsi="Arial"/>
        </w:rPr>
        <w:t xml:space="preserve"> Assistant has been developed specifically to address this requirement. It combines knowledge from various sources, automatically identifies connections and provides the required information within seconds. This powerful assistance system is based on state-of-the-art Large Language Model (LLM) technology and is integrated directly into the </w:t>
      </w:r>
      <w:proofErr w:type="spellStart"/>
      <w:r>
        <w:rPr>
          <w:rFonts w:ascii="Arial" w:hAnsi="Arial"/>
        </w:rPr>
        <w:t>moneo</w:t>
      </w:r>
      <w:proofErr w:type="spellEnd"/>
      <w:r>
        <w:rPr>
          <w:rFonts w:ascii="Arial" w:hAnsi="Arial"/>
        </w:rPr>
        <w:t xml:space="preserve"> </w:t>
      </w:r>
      <w:proofErr w:type="spellStart"/>
      <w:r>
        <w:rPr>
          <w:rFonts w:ascii="Arial" w:hAnsi="Arial"/>
        </w:rPr>
        <w:t>IIoT</w:t>
      </w:r>
      <w:proofErr w:type="spellEnd"/>
      <w:r>
        <w:rPr>
          <w:rFonts w:ascii="Arial" w:hAnsi="Arial"/>
        </w:rPr>
        <w:t xml:space="preserve"> Core. It supports users in their daily work by answering questions, explaining features, guiding them through complex processes and presenting information in a clear and easy-to-understand way. The </w:t>
      </w:r>
      <w:proofErr w:type="spellStart"/>
      <w:r>
        <w:rPr>
          <w:rFonts w:ascii="Arial" w:hAnsi="Arial"/>
        </w:rPr>
        <w:t>moneo</w:t>
      </w:r>
      <w:proofErr w:type="spellEnd"/>
      <w:r>
        <w:rPr>
          <w:rFonts w:ascii="Arial" w:hAnsi="Arial"/>
        </w:rPr>
        <w:t xml:space="preserve"> Assistant not only understands natural‑language queries, but also takes relevant context into account, recognises previous user actions, derives meaningful connections and, where required, can carry out specific actions directly within the system. This enables a genuine dialogue that goes far beyond a simple question-and-answer interaction.</w:t>
      </w:r>
    </w:p>
    <w:p w14:paraId="1CE6221C" w14:textId="1D908A56" w:rsidR="006B0B72" w:rsidRPr="006B0B72" w:rsidRDefault="004C391E" w:rsidP="006B0B72">
      <w:pPr>
        <w:tabs>
          <w:tab w:val="left" w:pos="0"/>
        </w:tabs>
        <w:spacing w:line="360" w:lineRule="auto"/>
        <w:jc w:val="both"/>
        <w:rPr>
          <w:rFonts w:ascii="Arial" w:eastAsia="ArialMT" w:hAnsi="Arial" w:cs="Arial"/>
          <w:bCs/>
        </w:rPr>
      </w:pPr>
      <w:r>
        <w:rPr>
          <w:rFonts w:ascii="Arial" w:hAnsi="Arial"/>
        </w:rPr>
        <w:t xml:space="preserve">The new </w:t>
      </w:r>
      <w:proofErr w:type="spellStart"/>
      <w:r>
        <w:rPr>
          <w:rFonts w:ascii="Arial" w:hAnsi="Arial"/>
        </w:rPr>
        <w:t>moneo</w:t>
      </w:r>
      <w:proofErr w:type="spellEnd"/>
      <w:r>
        <w:rPr>
          <w:rFonts w:ascii="Arial" w:hAnsi="Arial"/>
        </w:rPr>
        <w:t xml:space="preserve"> Assistant makes operation of the </w:t>
      </w:r>
      <w:proofErr w:type="spellStart"/>
      <w:r>
        <w:rPr>
          <w:rFonts w:ascii="Arial" w:hAnsi="Arial"/>
        </w:rPr>
        <w:t>IIoT</w:t>
      </w:r>
      <w:proofErr w:type="spellEnd"/>
      <w:r>
        <w:rPr>
          <w:rFonts w:ascii="Arial" w:hAnsi="Arial"/>
        </w:rPr>
        <w:t xml:space="preserve"> platform significantly more intuitive and enhances the overall user experience. The range of functions offered by the assistance system is being expanded step by step. In future updates, the </w:t>
      </w:r>
      <w:proofErr w:type="spellStart"/>
      <w:r>
        <w:rPr>
          <w:rFonts w:ascii="Arial" w:hAnsi="Arial"/>
        </w:rPr>
        <w:t>moneo</w:t>
      </w:r>
      <w:proofErr w:type="spellEnd"/>
      <w:r>
        <w:rPr>
          <w:rFonts w:ascii="Arial" w:hAnsi="Arial"/>
        </w:rPr>
        <w:t xml:space="preserve"> Assistant will, for example, be able to create workflows and provide automation features. Over time, it will evolve from an intelligent assistance tool into a digital agent capable of operating largely independently within the system.</w:t>
      </w:r>
    </w:p>
    <w:p w14:paraId="4727D394" w14:textId="521DEFFE" w:rsidR="00550E4B" w:rsidRPr="006D6080" w:rsidRDefault="00550E4B" w:rsidP="00FA7AF9">
      <w:pPr>
        <w:tabs>
          <w:tab w:val="left" w:pos="0"/>
        </w:tabs>
        <w:spacing w:line="360" w:lineRule="auto"/>
        <w:ind w:right="-2"/>
        <w:jc w:val="both"/>
        <w:rPr>
          <w:rFonts w:ascii="Arial" w:eastAsia="ArialMT" w:hAnsi="Arial" w:cs="Arial"/>
          <w:b/>
          <w:bCs/>
          <w:lang w:val="da-DK"/>
        </w:rPr>
      </w:pPr>
      <w:r w:rsidRPr="006D6080">
        <w:rPr>
          <w:rFonts w:ascii="Arial" w:hAnsi="Arial"/>
          <w:b/>
          <w:lang w:val="da-DK"/>
        </w:rPr>
        <w:t>ifm at Hannover Messe: hall 27, stand D24</w:t>
      </w:r>
    </w:p>
    <w:p w14:paraId="02A12722" w14:textId="62DB3FD9" w:rsidR="004B778B" w:rsidRPr="006D6080" w:rsidRDefault="004B778B" w:rsidP="004B778B">
      <w:pPr>
        <w:pStyle w:val="StandardWeb"/>
        <w:shd w:val="clear" w:color="auto" w:fill="FFFFFF"/>
        <w:spacing w:before="0" w:beforeAutospacing="0" w:line="360" w:lineRule="auto"/>
        <w:rPr>
          <w:rFonts w:ascii="Arial" w:eastAsia="ArialMT" w:hAnsi="Arial" w:cs="Arial"/>
          <w:kern w:val="1"/>
          <w:sz w:val="20"/>
          <w:szCs w:val="20"/>
          <w:lang w:val="da-DK" w:eastAsia="de-DE" w:bidi="ar-SA"/>
        </w:rPr>
      </w:pPr>
    </w:p>
    <w:tbl>
      <w:tblPr>
        <w:tblStyle w:val="Tabellenraster"/>
        <w:tblW w:w="0" w:type="auto"/>
        <w:tblLook w:val="04A0" w:firstRow="1" w:lastRow="0" w:firstColumn="1" w:lastColumn="0" w:noHBand="0" w:noVBand="1"/>
      </w:tblPr>
      <w:tblGrid>
        <w:gridCol w:w="4390"/>
        <w:gridCol w:w="4583"/>
      </w:tblGrid>
      <w:tr w:rsidR="00296F5C" w:rsidRPr="00D85533" w14:paraId="1A0480A0" w14:textId="77777777" w:rsidTr="00D54D18">
        <w:tc>
          <w:tcPr>
            <w:tcW w:w="4390" w:type="dxa"/>
          </w:tcPr>
          <w:p w14:paraId="0898586B" w14:textId="29584675" w:rsidR="00473760" w:rsidRPr="00D85533" w:rsidRDefault="00296F5C" w:rsidP="00B958E4">
            <w:pPr>
              <w:pStyle w:val="StandardWeb"/>
              <w:jc w:val="center"/>
              <w:rPr>
                <w:noProof/>
              </w:rPr>
            </w:pPr>
            <w:r>
              <w:rPr>
                <w:noProof/>
              </w:rPr>
              <w:drawing>
                <wp:inline distT="0" distB="0" distL="0" distR="0" wp14:anchorId="3A93B452" wp14:editId="19B03AD5">
                  <wp:extent cx="2291553" cy="1289504"/>
                  <wp:effectExtent l="0" t="0" r="0" b="6350"/>
                  <wp:docPr id="811265482"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265482" name="Grafik 81126548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52283" cy="1323678"/>
                          </a:xfrm>
                          <a:prstGeom prst="rect">
                            <a:avLst/>
                          </a:prstGeom>
                        </pic:spPr>
                      </pic:pic>
                    </a:graphicData>
                  </a:graphic>
                </wp:inline>
              </w:drawing>
            </w:r>
          </w:p>
        </w:tc>
        <w:tc>
          <w:tcPr>
            <w:tcW w:w="4583" w:type="dxa"/>
          </w:tcPr>
          <w:p w14:paraId="0A450030" w14:textId="68548580" w:rsidR="00FA7AF9" w:rsidRDefault="00070ADC" w:rsidP="00D635DE">
            <w:pPr>
              <w:pStyle w:val="StandardWeb"/>
              <w:spacing w:after="0" w:afterAutospacing="0" w:line="360" w:lineRule="auto"/>
              <w:rPr>
                <w:rFonts w:ascii="Arial" w:eastAsia="ArialMT" w:hAnsi="Arial" w:cs="Arial"/>
                <w:kern w:val="1"/>
                <w:sz w:val="20"/>
                <w:szCs w:val="20"/>
              </w:rPr>
            </w:pPr>
            <w:proofErr w:type="spellStart"/>
            <w:r>
              <w:rPr>
                <w:rFonts w:ascii="Arial" w:hAnsi="Arial"/>
                <w:sz w:val="20"/>
              </w:rPr>
              <w:t>ifm</w:t>
            </w:r>
            <w:proofErr w:type="spellEnd"/>
            <w:r>
              <w:rPr>
                <w:rFonts w:ascii="Arial" w:hAnsi="Arial"/>
                <w:sz w:val="20"/>
              </w:rPr>
              <w:t xml:space="preserve">-pm 848 print.jpg </w:t>
            </w:r>
            <w:r>
              <w:rPr>
                <w:rFonts w:ascii="Arial" w:hAnsi="Arial"/>
                <w:sz w:val="20"/>
              </w:rPr>
              <w:br/>
              <w:t>Copyright: Gorodenkoff/Shutterstock.com</w:t>
            </w:r>
          </w:p>
          <w:p w14:paraId="5784BAF0" w14:textId="2EF687DF" w:rsidR="00D635DE" w:rsidRPr="00D635DE" w:rsidRDefault="00296F5C" w:rsidP="00D635DE">
            <w:pPr>
              <w:pStyle w:val="StandardWeb"/>
              <w:spacing w:before="0" w:beforeAutospacing="0" w:line="360" w:lineRule="auto"/>
              <w:rPr>
                <w:rFonts w:ascii="Arial" w:eastAsia="ArialMT" w:hAnsi="Arial" w:cs="Arial"/>
                <w:bCs/>
                <w:kern w:val="1"/>
                <w:sz w:val="20"/>
                <w:szCs w:val="20"/>
              </w:rPr>
            </w:pPr>
            <w:r>
              <w:rPr>
                <w:rFonts w:ascii="Arial" w:hAnsi="Arial"/>
                <w:sz w:val="20"/>
              </w:rPr>
              <w:t xml:space="preserve">The </w:t>
            </w:r>
            <w:proofErr w:type="spellStart"/>
            <w:r>
              <w:rPr>
                <w:rFonts w:ascii="Arial" w:hAnsi="Arial"/>
                <w:sz w:val="20"/>
              </w:rPr>
              <w:t>moneo</w:t>
            </w:r>
            <w:proofErr w:type="spellEnd"/>
            <w:r>
              <w:rPr>
                <w:rFonts w:ascii="Arial" w:hAnsi="Arial"/>
                <w:sz w:val="20"/>
              </w:rPr>
              <w:t xml:space="preserve"> Assistant supports users in their daily work by answering questions, explaining features, guiding them through complex </w:t>
            </w:r>
            <w:r>
              <w:rPr>
                <w:rFonts w:ascii="Arial" w:hAnsi="Arial"/>
                <w:sz w:val="20"/>
              </w:rPr>
              <w:lastRenderedPageBreak/>
              <w:t>processes and presenting information in an easy-to-understand way.</w:t>
            </w:r>
          </w:p>
        </w:tc>
      </w:tr>
    </w:tbl>
    <w:p w14:paraId="36C1E415" w14:textId="72FF8EE2"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579E30F2" w14:textId="77777777" w:rsidR="004B778B" w:rsidRPr="00D85533" w:rsidRDefault="004B778B" w:rsidP="004B778B">
      <w:pPr>
        <w:rPr>
          <w:rFonts w:ascii="Arial" w:hAnsi="Arial" w:cs="Arial"/>
          <w:b/>
          <w:sz w:val="20"/>
          <w:szCs w:val="20"/>
          <w:u w:val="single"/>
        </w:rPr>
      </w:pPr>
      <w:r>
        <w:rPr>
          <w:rFonts w:ascii="Arial" w:hAnsi="Arial"/>
          <w:b/>
          <w:sz w:val="20"/>
          <w:u w:val="single"/>
        </w:rPr>
        <w:t xml:space="preserve">About the </w:t>
      </w:r>
      <w:proofErr w:type="spellStart"/>
      <w:r>
        <w:rPr>
          <w:rFonts w:ascii="Arial" w:hAnsi="Arial"/>
          <w:b/>
          <w:sz w:val="20"/>
          <w:u w:val="single"/>
        </w:rPr>
        <w:t>ifm</w:t>
      </w:r>
      <w:proofErr w:type="spellEnd"/>
      <w:r>
        <w:rPr>
          <w:rFonts w:ascii="Arial" w:hAnsi="Arial"/>
          <w:b/>
          <w:sz w:val="20"/>
          <w:u w:val="single"/>
        </w:rPr>
        <w:t xml:space="preserve"> group of companies</w:t>
      </w:r>
    </w:p>
    <w:p w14:paraId="6AC8952B" w14:textId="77777777" w:rsidR="004B778B" w:rsidRPr="00D85533" w:rsidRDefault="004B778B" w:rsidP="004B778B">
      <w:pPr>
        <w:rPr>
          <w:rFonts w:ascii="Arial" w:hAnsi="Arial" w:cs="Arial"/>
          <w:b/>
          <w:sz w:val="20"/>
          <w:szCs w:val="20"/>
          <w:u w:val="single"/>
        </w:rPr>
      </w:pPr>
    </w:p>
    <w:p w14:paraId="5C067B3F" w14:textId="77777777" w:rsidR="00117CE9"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rPr>
      </w:pPr>
      <w:r>
        <w:rPr>
          <w:rFonts w:ascii="Arial" w:hAnsi="Arial"/>
          <w:color w:val="auto"/>
          <w:sz w:val="20"/>
        </w:rPr>
        <w:t xml:space="preserve">From a passion, to an idea, to success. Since its foundation in 1969, </w:t>
      </w:r>
      <w:proofErr w:type="spellStart"/>
      <w:r>
        <w:rPr>
          <w:rFonts w:ascii="Arial" w:hAnsi="Arial"/>
          <w:color w:val="auto"/>
          <w:sz w:val="20"/>
        </w:rPr>
        <w:t>ifm</w:t>
      </w:r>
      <w:proofErr w:type="spellEnd"/>
      <w:r>
        <w:rPr>
          <w:rFonts w:ascii="Arial" w:hAnsi="Arial"/>
          <w:color w:val="auto"/>
          <w:sz w:val="20"/>
        </w:rPr>
        <w:t xml:space="preserve"> has developed, produced and sold sensors, controllers, software and systems for industrial automation and for SAP-based solutions for supply chain management and shop floor integration worldwide. As one of the pioneers of Industry 4.0, </w:t>
      </w:r>
      <w:proofErr w:type="spellStart"/>
      <w:r>
        <w:rPr>
          <w:rFonts w:ascii="Arial" w:hAnsi="Arial"/>
          <w:color w:val="auto"/>
          <w:sz w:val="20"/>
        </w:rPr>
        <w:t>ifm</w:t>
      </w:r>
      <w:proofErr w:type="spellEnd"/>
      <w:r>
        <w:rPr>
          <w:rFonts w:ascii="Arial" w:hAnsi="Arial"/>
          <w:color w:val="auto"/>
          <w:sz w:val="20"/>
        </w:rPr>
        <w:t xml:space="preserve"> develops and implements consistent solutions to digitalise the entire value chain “from sensor to ERP”. Today, the second-generation family-run </w:t>
      </w:r>
      <w:proofErr w:type="spellStart"/>
      <w:r>
        <w:rPr>
          <w:rFonts w:ascii="Arial" w:hAnsi="Arial"/>
          <w:color w:val="auto"/>
          <w:sz w:val="20"/>
        </w:rPr>
        <w:t>ifm</w:t>
      </w:r>
      <w:proofErr w:type="spellEnd"/>
      <w:r>
        <w:rPr>
          <w:rFonts w:ascii="Arial" w:hAnsi="Arial"/>
          <w:color w:val="auto"/>
          <w:sz w:val="20"/>
        </w:rPr>
        <w:t xml:space="preserve"> group has more than 9,120 employees, including more than 5,260 in Germany, and is one of the worldwide market leaders. The group combines the internationality and innovative strength of a growing group of companies with the flexibility and close customer contact of a medium-sized company.</w:t>
      </w:r>
    </w:p>
    <w:p w14:paraId="4B41F93C" w14:textId="77777777" w:rsidR="00117CE9" w:rsidRPr="007173ED"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p>
    <w:p w14:paraId="78A9C5AC" w14:textId="68A0FCBB"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Pr>
          <w:rFonts w:ascii="Arial" w:hAnsi="Arial"/>
          <w:b/>
          <w:color w:val="auto"/>
          <w:sz w:val="22"/>
        </w:rPr>
        <w:t>Printing free of charge – reference copy requested.</w:t>
      </w:r>
    </w:p>
    <w:p w14:paraId="030C83AE" w14:textId="77777777"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004B778B" w:rsidRPr="007F7D3E" w14:paraId="2F2BE64C" w14:textId="77777777" w:rsidTr="004B778B">
        <w:tc>
          <w:tcPr>
            <w:tcW w:w="4531" w:type="dxa"/>
          </w:tcPr>
          <w:p w14:paraId="1A277E58" w14:textId="77777777" w:rsidR="004B778B" w:rsidRPr="00D85533" w:rsidRDefault="004B778B" w:rsidP="004B778B">
            <w:pPr>
              <w:pStyle w:val="Textkrper"/>
              <w:spacing w:line="240" w:lineRule="auto"/>
              <w:ind w:right="-108"/>
              <w:rPr>
                <w:b/>
                <w:sz w:val="18"/>
                <w:szCs w:val="18"/>
              </w:rPr>
            </w:pPr>
          </w:p>
          <w:p w14:paraId="49041DDE" w14:textId="4AE6FA92" w:rsidR="004B778B" w:rsidRPr="00D85533" w:rsidRDefault="004B778B" w:rsidP="004B778B">
            <w:pPr>
              <w:pStyle w:val="Textkrper"/>
              <w:spacing w:line="240" w:lineRule="auto"/>
              <w:ind w:right="-108"/>
              <w:rPr>
                <w:b/>
                <w:sz w:val="18"/>
                <w:szCs w:val="18"/>
              </w:rPr>
            </w:pPr>
            <w:r>
              <w:rPr>
                <w:b/>
                <w:sz w:val="18"/>
              </w:rPr>
              <w:t>Editorial enquiries</w:t>
            </w:r>
          </w:p>
          <w:p w14:paraId="2194FE29" w14:textId="77777777" w:rsidR="004B778B" w:rsidRPr="00D85533" w:rsidRDefault="004B778B" w:rsidP="004B778B">
            <w:pPr>
              <w:pStyle w:val="Textkrper"/>
              <w:spacing w:line="240" w:lineRule="auto"/>
              <w:ind w:right="-108"/>
              <w:rPr>
                <w:b/>
              </w:rPr>
            </w:pPr>
          </w:p>
          <w:p w14:paraId="3DFAB9FF" w14:textId="77777777" w:rsidR="004B778B" w:rsidRPr="00D85533" w:rsidRDefault="004B778B" w:rsidP="004B778B">
            <w:pPr>
              <w:ind w:right="-108"/>
              <w:jc w:val="both"/>
              <w:rPr>
                <w:rFonts w:ascii="Arial" w:hAnsi="Arial"/>
                <w:sz w:val="18"/>
                <w:szCs w:val="18"/>
              </w:rPr>
            </w:pPr>
            <w:r>
              <w:rPr>
                <w:rFonts w:ascii="Arial" w:hAnsi="Arial"/>
                <w:sz w:val="18"/>
              </w:rPr>
              <w:t>Agentur Dr. Lantzsch</w:t>
            </w:r>
          </w:p>
          <w:p w14:paraId="56BE3823" w14:textId="77777777" w:rsidR="004B778B" w:rsidRPr="00D85533" w:rsidRDefault="004B778B" w:rsidP="004B778B">
            <w:pPr>
              <w:ind w:right="-108"/>
              <w:jc w:val="both"/>
              <w:rPr>
                <w:rFonts w:ascii="Arial" w:hAnsi="Arial"/>
                <w:sz w:val="18"/>
                <w:szCs w:val="18"/>
              </w:rPr>
            </w:pPr>
            <w:r>
              <w:rPr>
                <w:rFonts w:ascii="Arial" w:hAnsi="Arial"/>
                <w:sz w:val="18"/>
              </w:rPr>
              <w:t>Jörg Lantzsch</w:t>
            </w:r>
          </w:p>
          <w:p w14:paraId="5A7C8203" w14:textId="22AE1183" w:rsidR="004B778B" w:rsidRPr="00D85533" w:rsidRDefault="000F71D2" w:rsidP="004B778B">
            <w:pPr>
              <w:ind w:right="-108"/>
              <w:jc w:val="both"/>
              <w:rPr>
                <w:rFonts w:ascii="Arial" w:hAnsi="Arial"/>
                <w:sz w:val="18"/>
                <w:szCs w:val="18"/>
              </w:rPr>
            </w:pPr>
            <w:proofErr w:type="spellStart"/>
            <w:r>
              <w:rPr>
                <w:rFonts w:ascii="Arial" w:hAnsi="Arial"/>
                <w:sz w:val="18"/>
              </w:rPr>
              <w:t>Müllerstr</w:t>
            </w:r>
            <w:proofErr w:type="spellEnd"/>
            <w:r>
              <w:rPr>
                <w:rFonts w:ascii="Arial" w:hAnsi="Arial"/>
                <w:sz w:val="18"/>
              </w:rPr>
              <w:t>. 5</w:t>
            </w:r>
          </w:p>
          <w:p w14:paraId="75948B1F" w14:textId="77777777" w:rsidR="004B778B" w:rsidRPr="00D85533" w:rsidRDefault="004B778B" w:rsidP="004B778B">
            <w:pPr>
              <w:ind w:right="-108"/>
              <w:jc w:val="both"/>
              <w:rPr>
                <w:rFonts w:ascii="Arial" w:hAnsi="Arial"/>
                <w:sz w:val="18"/>
                <w:szCs w:val="18"/>
              </w:rPr>
            </w:pPr>
            <w:r>
              <w:rPr>
                <w:rFonts w:ascii="Arial" w:hAnsi="Arial"/>
                <w:sz w:val="18"/>
              </w:rPr>
              <w:t>65183 Wiesbaden</w:t>
            </w:r>
          </w:p>
          <w:p w14:paraId="5EAA22E4" w14:textId="77777777" w:rsidR="004B778B" w:rsidRPr="00D85533" w:rsidRDefault="004B778B" w:rsidP="004B778B">
            <w:pPr>
              <w:ind w:right="-108"/>
              <w:jc w:val="both"/>
              <w:rPr>
                <w:rFonts w:ascii="Arial" w:hAnsi="Arial"/>
                <w:sz w:val="18"/>
                <w:szCs w:val="18"/>
              </w:rPr>
            </w:pPr>
            <w:r>
              <w:rPr>
                <w:rFonts w:ascii="Arial" w:hAnsi="Arial"/>
                <w:sz w:val="18"/>
              </w:rPr>
              <w:t>www.drlantzsch.de</w:t>
            </w:r>
          </w:p>
          <w:p w14:paraId="40095DC5" w14:textId="77777777" w:rsidR="004B778B" w:rsidRDefault="004B778B" w:rsidP="004B778B">
            <w:pPr>
              <w:ind w:right="-108"/>
              <w:jc w:val="both"/>
              <w:rPr>
                <w:rFonts w:ascii="Arial" w:hAnsi="Arial"/>
                <w:sz w:val="18"/>
                <w:szCs w:val="18"/>
              </w:rPr>
            </w:pPr>
            <w:r>
              <w:rPr>
                <w:rFonts w:ascii="Arial" w:hAnsi="Arial"/>
                <w:sz w:val="18"/>
              </w:rPr>
              <w:t>Tel.: +49 611 205 93 71</w:t>
            </w:r>
          </w:p>
          <w:p w14:paraId="05F4E24B" w14:textId="77777777" w:rsidR="00FE65A4" w:rsidRPr="00D85533" w:rsidRDefault="00FE65A4" w:rsidP="004B778B">
            <w:pPr>
              <w:ind w:right="-108"/>
              <w:jc w:val="both"/>
              <w:rPr>
                <w:rFonts w:ascii="Arial" w:hAnsi="Arial"/>
                <w:sz w:val="18"/>
                <w:szCs w:val="18"/>
              </w:rPr>
            </w:pPr>
          </w:p>
          <w:p w14:paraId="5D7D856D" w14:textId="77777777" w:rsidR="004B778B" w:rsidRDefault="004B778B" w:rsidP="004B778B">
            <w:pPr>
              <w:ind w:right="-108"/>
              <w:jc w:val="both"/>
              <w:rPr>
                <w:rFonts w:ascii="Arial" w:hAnsi="Arial"/>
                <w:sz w:val="18"/>
                <w:szCs w:val="18"/>
              </w:rPr>
            </w:pPr>
            <w:r>
              <w:rPr>
                <w:rFonts w:ascii="Arial" w:hAnsi="Arial"/>
                <w:sz w:val="18"/>
              </w:rPr>
              <w:t xml:space="preserve">Email: </w:t>
            </w:r>
            <w:r>
              <w:rPr>
                <w:rStyle w:val="Hyperlink"/>
                <w:rFonts w:ascii="Arial" w:hAnsi="Arial"/>
                <w:color w:val="auto"/>
                <w:sz w:val="18"/>
              </w:rPr>
              <w:t>info@drlantzsch.de</w:t>
            </w:r>
          </w:p>
          <w:p w14:paraId="135B4C88" w14:textId="58570749" w:rsidR="00FE65A4" w:rsidRPr="00D85533" w:rsidRDefault="00FE65A4" w:rsidP="004B778B">
            <w:pPr>
              <w:ind w:right="-108"/>
              <w:jc w:val="both"/>
              <w:rPr>
                <w:rFonts w:eastAsia="ArialMT" w:cs="Arial"/>
                <w:b/>
                <w:bCs/>
                <w:sz w:val="20"/>
                <w:lang w:val="pt-BR"/>
              </w:rPr>
            </w:pPr>
          </w:p>
        </w:tc>
        <w:tc>
          <w:tcPr>
            <w:tcW w:w="4531" w:type="dxa"/>
          </w:tcPr>
          <w:p w14:paraId="016707C0" w14:textId="77777777" w:rsidR="004B778B" w:rsidRPr="006D6080" w:rsidRDefault="004B778B" w:rsidP="004B778B">
            <w:pPr>
              <w:pStyle w:val="Textkrper"/>
              <w:spacing w:line="240" w:lineRule="auto"/>
              <w:ind w:right="-108"/>
              <w:rPr>
                <w:b/>
                <w:sz w:val="18"/>
                <w:szCs w:val="18"/>
              </w:rPr>
            </w:pPr>
          </w:p>
          <w:p w14:paraId="5310A97B" w14:textId="7826BE7F" w:rsidR="004B778B" w:rsidRPr="00D85533" w:rsidRDefault="004B778B" w:rsidP="004B778B">
            <w:pPr>
              <w:pStyle w:val="Textkrper"/>
              <w:spacing w:line="240" w:lineRule="auto"/>
              <w:ind w:right="-108"/>
              <w:rPr>
                <w:b/>
                <w:sz w:val="18"/>
                <w:szCs w:val="18"/>
              </w:rPr>
            </w:pPr>
            <w:r>
              <w:rPr>
                <w:b/>
                <w:sz w:val="18"/>
              </w:rPr>
              <w:t>Contact</w:t>
            </w:r>
          </w:p>
          <w:p w14:paraId="208CE5C2" w14:textId="77777777" w:rsidR="004B778B" w:rsidRPr="006D6080" w:rsidRDefault="004B778B" w:rsidP="004B778B">
            <w:pPr>
              <w:pStyle w:val="Textkrper"/>
              <w:spacing w:line="240" w:lineRule="auto"/>
              <w:ind w:right="-108"/>
              <w:rPr>
                <w:b/>
              </w:rPr>
            </w:pPr>
          </w:p>
          <w:p w14:paraId="4142B936" w14:textId="77777777" w:rsidR="004B778B" w:rsidRPr="00D85533" w:rsidRDefault="004B778B" w:rsidP="004B778B">
            <w:pPr>
              <w:ind w:right="-108"/>
              <w:jc w:val="both"/>
              <w:rPr>
                <w:rFonts w:ascii="Arial" w:hAnsi="Arial"/>
                <w:sz w:val="18"/>
                <w:szCs w:val="18"/>
              </w:rPr>
            </w:pPr>
            <w:proofErr w:type="spellStart"/>
            <w:r>
              <w:rPr>
                <w:rFonts w:ascii="Arial" w:hAnsi="Arial"/>
                <w:sz w:val="18"/>
              </w:rPr>
              <w:t>ifm</w:t>
            </w:r>
            <w:proofErr w:type="spellEnd"/>
            <w:r>
              <w:rPr>
                <w:rFonts w:ascii="Arial" w:hAnsi="Arial"/>
                <w:sz w:val="18"/>
              </w:rPr>
              <w:t xml:space="preserve"> electronic </w:t>
            </w:r>
            <w:proofErr w:type="spellStart"/>
            <w:r>
              <w:rPr>
                <w:rFonts w:ascii="Arial" w:hAnsi="Arial"/>
                <w:sz w:val="18"/>
              </w:rPr>
              <w:t>gmbh</w:t>
            </w:r>
            <w:proofErr w:type="spellEnd"/>
          </w:p>
          <w:p w14:paraId="6E3D22ED" w14:textId="225EC6D6" w:rsidR="001011E9" w:rsidRPr="00D85533" w:rsidRDefault="001011E9" w:rsidP="004B778B">
            <w:pPr>
              <w:ind w:right="-108"/>
              <w:jc w:val="both"/>
              <w:rPr>
                <w:rFonts w:ascii="Arial" w:hAnsi="Arial"/>
                <w:sz w:val="18"/>
                <w:szCs w:val="18"/>
              </w:rPr>
            </w:pPr>
            <w:r>
              <w:rPr>
                <w:rFonts w:ascii="Arial" w:hAnsi="Arial"/>
                <w:sz w:val="18"/>
              </w:rPr>
              <w:t>Simone Felderhoff</w:t>
            </w:r>
          </w:p>
          <w:p w14:paraId="37C82B2D" w14:textId="77777777" w:rsidR="004B778B" w:rsidRPr="006D6080" w:rsidRDefault="004B778B" w:rsidP="004B778B">
            <w:pPr>
              <w:ind w:right="-108"/>
              <w:jc w:val="both"/>
              <w:rPr>
                <w:rFonts w:ascii="Arial" w:hAnsi="Arial"/>
                <w:sz w:val="18"/>
                <w:szCs w:val="18"/>
                <w:lang w:val="de-DE"/>
              </w:rPr>
            </w:pPr>
            <w:r w:rsidRPr="006D6080">
              <w:rPr>
                <w:rFonts w:ascii="Arial" w:hAnsi="Arial"/>
                <w:sz w:val="18"/>
                <w:lang w:val="de-DE"/>
              </w:rPr>
              <w:t>Friedrichstr. 1</w:t>
            </w:r>
          </w:p>
          <w:p w14:paraId="152D4008" w14:textId="77777777" w:rsidR="004B778B" w:rsidRPr="006D6080" w:rsidRDefault="004B778B" w:rsidP="004B778B">
            <w:pPr>
              <w:ind w:right="-108"/>
              <w:jc w:val="both"/>
              <w:rPr>
                <w:rFonts w:ascii="Arial" w:hAnsi="Arial"/>
                <w:sz w:val="18"/>
                <w:szCs w:val="18"/>
                <w:lang w:val="de-DE"/>
              </w:rPr>
            </w:pPr>
            <w:r w:rsidRPr="006D6080">
              <w:rPr>
                <w:rFonts w:ascii="Arial" w:hAnsi="Arial"/>
                <w:sz w:val="18"/>
                <w:lang w:val="de-DE"/>
              </w:rPr>
              <w:t>45128 Essen</w:t>
            </w:r>
          </w:p>
          <w:p w14:paraId="03FE2EDA" w14:textId="77777777" w:rsidR="004B778B" w:rsidRPr="006D6080" w:rsidRDefault="004B778B" w:rsidP="004B778B">
            <w:pPr>
              <w:ind w:right="-108"/>
              <w:jc w:val="both"/>
              <w:rPr>
                <w:rFonts w:ascii="Arial" w:hAnsi="Arial"/>
                <w:sz w:val="18"/>
                <w:szCs w:val="18"/>
                <w:lang w:val="de-DE"/>
              </w:rPr>
            </w:pPr>
            <w:r w:rsidRPr="006D6080">
              <w:rPr>
                <w:rFonts w:ascii="Arial" w:hAnsi="Arial"/>
                <w:sz w:val="18"/>
                <w:lang w:val="de-DE"/>
              </w:rPr>
              <w:t>www.ifm.com</w:t>
            </w:r>
          </w:p>
          <w:p w14:paraId="495820A9" w14:textId="77777777" w:rsidR="004B778B" w:rsidRPr="006D6080" w:rsidRDefault="004B778B" w:rsidP="004B778B">
            <w:pPr>
              <w:ind w:right="-108"/>
              <w:rPr>
                <w:rFonts w:ascii="Arial" w:hAnsi="Arial"/>
                <w:sz w:val="18"/>
                <w:szCs w:val="18"/>
                <w:lang w:val="de-DE"/>
              </w:rPr>
            </w:pPr>
            <w:r w:rsidRPr="006D6080">
              <w:rPr>
                <w:rFonts w:ascii="Arial" w:hAnsi="Arial"/>
                <w:sz w:val="18"/>
                <w:lang w:val="de-DE"/>
              </w:rPr>
              <w:t>Tel.: +49 201 24 22 0</w:t>
            </w:r>
          </w:p>
          <w:p w14:paraId="54E9C777" w14:textId="77777777" w:rsidR="004B778B" w:rsidRPr="00D85533" w:rsidRDefault="004B778B" w:rsidP="004B778B">
            <w:pPr>
              <w:ind w:right="-108"/>
              <w:jc w:val="both"/>
              <w:rPr>
                <w:rFonts w:ascii="Arial" w:hAnsi="Arial"/>
                <w:sz w:val="18"/>
                <w:szCs w:val="18"/>
              </w:rPr>
            </w:pPr>
            <w:r>
              <w:rPr>
                <w:rFonts w:ascii="Arial" w:hAnsi="Arial"/>
                <w:sz w:val="18"/>
              </w:rPr>
              <w:t>Fax: +49 201 24 22 1200</w:t>
            </w:r>
          </w:p>
          <w:p w14:paraId="5270C29E" w14:textId="77777777" w:rsidR="004B778B" w:rsidRPr="007F7D3E" w:rsidRDefault="004B778B" w:rsidP="004B778B">
            <w:pPr>
              <w:pStyle w:val="Textkrper"/>
              <w:spacing w:line="320" w:lineRule="atLeast"/>
              <w:ind w:right="176"/>
              <w:rPr>
                <w:rStyle w:val="Hyperlink"/>
                <w:color w:val="auto"/>
                <w:sz w:val="18"/>
                <w:szCs w:val="18"/>
              </w:rPr>
            </w:pPr>
            <w:r>
              <w:rPr>
                <w:sz w:val="18"/>
              </w:rPr>
              <w:t xml:space="preserve">Email: </w:t>
            </w:r>
            <w:hyperlink r:id="rId11" w:history="1">
              <w:r>
                <w:rPr>
                  <w:rStyle w:val="Hyperlink"/>
                  <w:color w:val="auto"/>
                  <w:sz w:val="18"/>
                </w:rPr>
                <w:t>presse@ifm.com</w:t>
              </w:r>
            </w:hyperlink>
          </w:p>
          <w:p w14:paraId="3093BFA5" w14:textId="1DBF641F" w:rsidR="004B778B" w:rsidRPr="007F7D3E" w:rsidRDefault="004B778B" w:rsidP="004B778B">
            <w:pPr>
              <w:pStyle w:val="Textkrper"/>
              <w:spacing w:line="320" w:lineRule="atLeast"/>
              <w:ind w:right="176"/>
              <w:rPr>
                <w:rFonts w:eastAsia="ArialMT" w:cs="Arial"/>
                <w:b/>
                <w:bCs/>
                <w:sz w:val="20"/>
                <w:lang w:val="pt-BR"/>
              </w:rPr>
            </w:pPr>
          </w:p>
        </w:tc>
      </w:tr>
    </w:tbl>
    <w:p w14:paraId="0CDD1761" w14:textId="77777777" w:rsidR="004B778B" w:rsidRPr="007F7D3E" w:rsidRDefault="004B778B" w:rsidP="004B778B">
      <w:pPr>
        <w:pStyle w:val="Textkrper"/>
        <w:spacing w:line="320" w:lineRule="atLeast"/>
        <w:ind w:right="176"/>
        <w:rPr>
          <w:rFonts w:eastAsia="ArialMT" w:cs="Arial"/>
          <w:b/>
          <w:bCs/>
          <w:sz w:val="20"/>
          <w:lang w:val="pt-BR"/>
        </w:rPr>
      </w:pPr>
    </w:p>
    <w:sectPr w:rsidR="004B778B" w:rsidRPr="007F7D3E" w:rsidSect="00D54D18">
      <w:headerReference w:type="default" r:id="rId12"/>
      <w:footerReference w:type="even" r:id="rId13"/>
      <w:footerReference w:type="first" r:id="rId14"/>
      <w:pgSz w:w="11906" w:h="16838"/>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0E02AE" w14:textId="77777777" w:rsidR="00B20223" w:rsidRDefault="00B20223" w:rsidP="004B778B">
      <w:pPr>
        <w:spacing w:after="0" w:line="240" w:lineRule="auto"/>
      </w:pPr>
      <w:r>
        <w:separator/>
      </w:r>
    </w:p>
  </w:endnote>
  <w:endnote w:type="continuationSeparator" w:id="0">
    <w:p w14:paraId="71762AF0" w14:textId="77777777" w:rsidR="00B20223" w:rsidRDefault="00B20223"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4E"/>
    <w:family w:val="auto"/>
    <w:pitch w:val="variable"/>
    <w:sig w:usb0="00000001" w:usb1="08070000" w:usb2="00000010" w:usb3="00000000" w:csb0="00020000" w:csb1="00000000"/>
  </w:font>
  <w:font w:name="ArialMT">
    <w:altName w:val="Arial"/>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E95D3" w14:textId="6F369239" w:rsidR="0024222E" w:rsidRDefault="0024222E">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1847B2E7" w14:textId="11A70643"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B947E5C" id="_x0000_t202" coordsize="21600,21600" o:spt="202" path="m,l,21600r21600,l21600,xe">
              <v:stroke joinstyle="miter"/>
              <v:path gradientshapeok="t" o:connecttype="rect"/>
            </v:shapetype>
            <v:shape id="Textfeld 2" o:spid="_x0000_s1026" type="#_x0000_t202" alt="INTERNAL"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Hzv&#10;4wrdAAAACAEAAA8AAABkcnMvZG93bnJldi54bWxMj0FrwkAQhe+F/odlCr3VjYaKxGxEFE+WgtpL&#10;b+vumKRmZ0N2o/Hfd+rFXh4Mj/fmfflicI24YBdqTwrGowQEkvG2plLB12HzNgMRoiarG0+o4IYB&#10;FsXzU64z66+0w8s+loJLKGRaQRVjm0kZTIVOh5Fvkdg7+c7pyGdXStvpK5e7Rk6SZCqdrok/VLrF&#10;VYXmvO+dgvdd/Og/6ZB+D5Pbz7ZdmfS0NUq9vgzrOctyDiLiEB8J+GPg/VDwsKPvyQbRKGCaeFf2&#10;ZuMUxJHLpynIIpf/AYpfAAAA//8DAFBLAQItABQABgAIAAAAIQC2gziS/gAAAOEBAAATAAAAAAAA&#10;AAAAAAAAAAAAAABbQ29udGVudF9UeXBlc10ueG1sUEsBAi0AFAAGAAgAAAAhADj9If/WAAAAlAEA&#10;AAsAAAAAAAAAAAAAAAAALwEAAF9yZWxzLy5yZWxzUEsBAi0AFAAGAAgAAAAhALt/t5oKAgAAFQQA&#10;AA4AAAAAAAAAAAAAAAAALgIAAGRycy9lMm9Eb2MueG1sUEsBAi0AFAAGAAgAAAAhAHzv4wrdAAAA&#10;CAEAAA8AAAAAAAAAAAAAAAAAZAQAAGRycy9kb3ducmV2LnhtbFBLBQYAAAAABAAEAPMAAABuBQAA&#10;AAA=&#10;" filled="f" stroked="f">
              <v:textbox style="mso-fit-shape-to-text:t" inset="0,0,0,15pt">
                <w:txbxContent>
                  <w:p w14:paraId="1847B2E7" w14:textId="11A70643" w:rsidR="0024222E" w:rsidRPr="0024222E" w:rsidRDefault="0024222E" w:rsidP="0024222E">
                    <w:pPr>
                      <w:spacing w:after="0"/>
                      <w:rPr>
                        <w:noProof/>
                        <w:color w:val="000000"/>
                        <w:sz w:val="20"/>
                        <w:szCs w:val="20"/>
                        <w:rFonts w:ascii="Calibri" w:eastAsia="Calibri" w:hAnsi="Calibri" w:cs="Calibri"/>
                      </w:rPr>
                    </w:pPr>
                    <w:r>
                      <w:rPr>
                        <w:color w:val="000000"/>
                        <w:sz w:val="20"/>
                        <w:rFonts w:ascii="Calibri" w:hAnsi="Calibri"/>
                      </w:rPr>
                      <w:t xml:space="preserve">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6285" w14:textId="42791CB5" w:rsidR="0024222E" w:rsidRDefault="0024222E">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48CBF523" w14:textId="53880F5D"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B4F24B2" id="_x0000_t202" coordsize="21600,21600" o:spt="202" path="m,l,21600r21600,l21600,xe">
              <v:stroke joinstyle="miter"/>
              <v:path gradientshapeok="t" o:connecttype="rect"/>
            </v:shapetype>
            <v:shape id="Textfeld 1" o:spid="_x0000_s1027" type="#_x0000_t202" alt="INTERNAL"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0bIDAIAABwEAAAOAAAAZHJzL2Uyb0RvYy54bWysU8Fu2zAMvQ/YPwi6L3YyuNuMOEXWIsOA&#10;oC2QDj3LshQbkERBUmJnXz9KjpOu22nYRaZJ6pF8fFreDlqRo3C+A1PR+SynRBgOTWf2Ff3xvPnw&#10;mRIfmGmYAiMqehKe3q7ev1v2thQLaEE1whEEMb7sbUXbEGyZZZ63QjM/AysMBiU4zQL+un3WONYj&#10;ulbZIs9vsh5cYx1w4T1678cgXSV8KQUPj1J6EYiqKPYW0unSWcczWy1ZuXfMth0/t8H+oQvNOoNF&#10;L1D3LDBycN0fULrjDjzIMOOgM5Cy4yLNgNPM8zfT7FpmRZoFyfH2QpP/f7D84bizT46E4SsMuMBI&#10;SG996dEZ5xmk0/GLnRKMI4WnC21iCISjs5jfLIqCEo6hj8WnIi8iSna9bJ0P3wRoEo2KOtxKIosd&#10;tz6MqVNKrGVg0ymVNqPMbw7EjJ7s2mG0wlAPpGtedV9Dc8KhHIz79pZvOiy9ZT48MYcLxjlQtOER&#10;D6mgryicLUpacD//5o/5yDtGKelRMBU1qGhK1HeD+4jamgw3GXUy5l/yIse4Oeg7QBnO8UVYnkz0&#10;uqAmUzrQLyjndSyEIWY4lqtoPZl3YVQuPgcu1uuUhDKyLGzNzvIIHemKXD4PL8zZM+EBN/UAk5pY&#10;+Yb3MTfe9HZ9CMh+WkqkdiTyzDhKMK31/Fyixl//p6zro179AgAA//8DAFBLAwQUAAYACAAAACEA&#10;fO/jCt0AAAAIAQAADwAAAGRycy9kb3ducmV2LnhtbEyPQWvCQBCF74X+h2UKvdWNhorEbEQUT5aC&#10;2ktv6+6YpGZnQ3aj8d936sVeHgyP9+Z9+WJwjbhgF2pPCsajBASS8bamUsHXYfM2AxGiJqsbT6jg&#10;hgEWxfNTrjPrr7TDyz6WgksoZFpBFWObSRlMhU6HkW+R2Dv5zunIZ1dK2+krl7tGTpJkKp2uiT9U&#10;usVVhea8752C91386D/pkH4Pk9vPtl2Z9LQ1Sr2+DOs5y3IOIuIQHwn4Y+D9UPCwo+/JBtEoYJp4&#10;V/Zm4xTEkcunKcgil/8Bil8AAAD//wMAUEsBAi0AFAAGAAgAAAAhALaDOJL+AAAA4QEAABMAAAAA&#10;AAAAAAAAAAAAAAAAAFtDb250ZW50X1R5cGVzXS54bWxQSwECLQAUAAYACAAAACEAOP0h/9YAAACU&#10;AQAACwAAAAAAAAAAAAAAAAAvAQAAX3JlbHMvLnJlbHNQSwECLQAUAAYACAAAACEAJetGyAwCAAAc&#10;BAAADgAAAAAAAAAAAAAAAAAuAgAAZHJzL2Uyb0RvYy54bWxQSwECLQAUAAYACAAAACEAfO/jCt0A&#10;AAAIAQAADwAAAAAAAAAAAAAAAABmBAAAZHJzL2Rvd25yZXYueG1sUEsFBgAAAAAEAAQA8wAAAHAF&#10;AAAAAA==&#10;" filled="f" stroked="f">
              <v:textbox style="mso-fit-shape-to-text:t" inset="0,0,0,15pt">
                <w:txbxContent>
                  <w:p w14:paraId="48CBF523" w14:textId="53880F5D" w:rsidR="0024222E" w:rsidRPr="0024222E" w:rsidRDefault="0024222E" w:rsidP="0024222E">
                    <w:pPr>
                      <w:spacing w:after="0"/>
                      <w:rPr>
                        <w:noProof/>
                        <w:color w:val="000000"/>
                        <w:sz w:val="20"/>
                        <w:szCs w:val="20"/>
                        <w:rFonts w:ascii="Calibri" w:eastAsia="Calibri" w:hAnsi="Calibri" w:cs="Calibri"/>
                      </w:rPr>
                    </w:pPr>
                    <w:r>
                      <w:rPr>
                        <w:color w:val="000000"/>
                        <w:sz w:val="20"/>
                        <w:rFonts w:ascii="Calibri" w:hAnsi="Calibri"/>
                      </w:rPr>
                      <w:t xml:space="preserve">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6A022" w14:textId="77777777" w:rsidR="00B20223" w:rsidRDefault="00B20223" w:rsidP="004B778B">
      <w:pPr>
        <w:spacing w:after="0" w:line="240" w:lineRule="auto"/>
      </w:pPr>
      <w:r>
        <w:separator/>
      </w:r>
    </w:p>
  </w:footnote>
  <w:footnote w:type="continuationSeparator" w:id="0">
    <w:p w14:paraId="70F698A4" w14:textId="77777777" w:rsidR="00B20223" w:rsidRDefault="00B20223"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num w:numId="1" w16cid:durableId="1409840490">
    <w:abstractNumId w:val="0"/>
  </w:num>
  <w:num w:numId="2" w16cid:durableId="1152791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10427"/>
    <w:rsid w:val="0002254B"/>
    <w:rsid w:val="00032644"/>
    <w:rsid w:val="00037ECF"/>
    <w:rsid w:val="00042722"/>
    <w:rsid w:val="00054787"/>
    <w:rsid w:val="00070ADC"/>
    <w:rsid w:val="0007527B"/>
    <w:rsid w:val="00076A80"/>
    <w:rsid w:val="00080117"/>
    <w:rsid w:val="00083CF7"/>
    <w:rsid w:val="00092A4A"/>
    <w:rsid w:val="0009698C"/>
    <w:rsid w:val="000A3FBF"/>
    <w:rsid w:val="000A4FD3"/>
    <w:rsid w:val="000A71E3"/>
    <w:rsid w:val="000B4889"/>
    <w:rsid w:val="000B4F5F"/>
    <w:rsid w:val="000B5FBB"/>
    <w:rsid w:val="000C3725"/>
    <w:rsid w:val="000C4AFD"/>
    <w:rsid w:val="000C4C49"/>
    <w:rsid w:val="000D34D9"/>
    <w:rsid w:val="000D3680"/>
    <w:rsid w:val="000D7A56"/>
    <w:rsid w:val="000E117B"/>
    <w:rsid w:val="000E5F83"/>
    <w:rsid w:val="000F4296"/>
    <w:rsid w:val="000F71D2"/>
    <w:rsid w:val="001011E9"/>
    <w:rsid w:val="00103DE3"/>
    <w:rsid w:val="00106149"/>
    <w:rsid w:val="00117CE9"/>
    <w:rsid w:val="00122CB0"/>
    <w:rsid w:val="001257ED"/>
    <w:rsid w:val="0012681C"/>
    <w:rsid w:val="00140519"/>
    <w:rsid w:val="00140986"/>
    <w:rsid w:val="0014453F"/>
    <w:rsid w:val="00144C7D"/>
    <w:rsid w:val="001460A0"/>
    <w:rsid w:val="00155859"/>
    <w:rsid w:val="00173570"/>
    <w:rsid w:val="001747A0"/>
    <w:rsid w:val="00180EDA"/>
    <w:rsid w:val="00181441"/>
    <w:rsid w:val="00192914"/>
    <w:rsid w:val="00193AE5"/>
    <w:rsid w:val="001A26F2"/>
    <w:rsid w:val="001B0DBD"/>
    <w:rsid w:val="001B2F0F"/>
    <w:rsid w:val="001B4296"/>
    <w:rsid w:val="001C3B14"/>
    <w:rsid w:val="001D3BE5"/>
    <w:rsid w:val="001E0503"/>
    <w:rsid w:val="001E0B46"/>
    <w:rsid w:val="001E7DAC"/>
    <w:rsid w:val="001F3F83"/>
    <w:rsid w:val="001F7840"/>
    <w:rsid w:val="00201466"/>
    <w:rsid w:val="002056C4"/>
    <w:rsid w:val="00206A85"/>
    <w:rsid w:val="00225C6A"/>
    <w:rsid w:val="002275BA"/>
    <w:rsid w:val="0024222E"/>
    <w:rsid w:val="00250AEB"/>
    <w:rsid w:val="00251C1E"/>
    <w:rsid w:val="00254AD6"/>
    <w:rsid w:val="00255C2C"/>
    <w:rsid w:val="00256707"/>
    <w:rsid w:val="00263014"/>
    <w:rsid w:val="002636CA"/>
    <w:rsid w:val="002647EE"/>
    <w:rsid w:val="002669A6"/>
    <w:rsid w:val="00277B4E"/>
    <w:rsid w:val="0028009B"/>
    <w:rsid w:val="00286BC7"/>
    <w:rsid w:val="002906A3"/>
    <w:rsid w:val="00296F5C"/>
    <w:rsid w:val="002A0398"/>
    <w:rsid w:val="002A11A8"/>
    <w:rsid w:val="002B26C3"/>
    <w:rsid w:val="002B4C38"/>
    <w:rsid w:val="002B5A54"/>
    <w:rsid w:val="002B6942"/>
    <w:rsid w:val="002D110D"/>
    <w:rsid w:val="002D15FB"/>
    <w:rsid w:val="002D2892"/>
    <w:rsid w:val="002D64BD"/>
    <w:rsid w:val="002E4BF1"/>
    <w:rsid w:val="002F1780"/>
    <w:rsid w:val="002F3CF9"/>
    <w:rsid w:val="002F66E0"/>
    <w:rsid w:val="00302D61"/>
    <w:rsid w:val="00311BD2"/>
    <w:rsid w:val="00312670"/>
    <w:rsid w:val="003227E9"/>
    <w:rsid w:val="003241AC"/>
    <w:rsid w:val="00330D70"/>
    <w:rsid w:val="003371CB"/>
    <w:rsid w:val="0034146B"/>
    <w:rsid w:val="00347B71"/>
    <w:rsid w:val="00351746"/>
    <w:rsid w:val="003525F9"/>
    <w:rsid w:val="0035339A"/>
    <w:rsid w:val="00353B5E"/>
    <w:rsid w:val="003576DA"/>
    <w:rsid w:val="003604BE"/>
    <w:rsid w:val="0036623F"/>
    <w:rsid w:val="00373162"/>
    <w:rsid w:val="0038178C"/>
    <w:rsid w:val="00384E8A"/>
    <w:rsid w:val="00385184"/>
    <w:rsid w:val="00385B1F"/>
    <w:rsid w:val="00391AE6"/>
    <w:rsid w:val="003A1792"/>
    <w:rsid w:val="003A3A79"/>
    <w:rsid w:val="003A67A0"/>
    <w:rsid w:val="003C2EF5"/>
    <w:rsid w:val="003C5D41"/>
    <w:rsid w:val="003D3DCE"/>
    <w:rsid w:val="003E31E7"/>
    <w:rsid w:val="003E6B22"/>
    <w:rsid w:val="003F1289"/>
    <w:rsid w:val="00414246"/>
    <w:rsid w:val="00417E1E"/>
    <w:rsid w:val="0042511D"/>
    <w:rsid w:val="0042525C"/>
    <w:rsid w:val="00442402"/>
    <w:rsid w:val="00450C56"/>
    <w:rsid w:val="0045278A"/>
    <w:rsid w:val="0045744E"/>
    <w:rsid w:val="004611BF"/>
    <w:rsid w:val="0046156B"/>
    <w:rsid w:val="00471391"/>
    <w:rsid w:val="00471F2D"/>
    <w:rsid w:val="00473760"/>
    <w:rsid w:val="004770A6"/>
    <w:rsid w:val="00480E09"/>
    <w:rsid w:val="00482F71"/>
    <w:rsid w:val="004930CC"/>
    <w:rsid w:val="00496C80"/>
    <w:rsid w:val="004A4D10"/>
    <w:rsid w:val="004B1BEF"/>
    <w:rsid w:val="004B40AD"/>
    <w:rsid w:val="004B709B"/>
    <w:rsid w:val="004B778B"/>
    <w:rsid w:val="004C2380"/>
    <w:rsid w:val="004C391E"/>
    <w:rsid w:val="004C4B31"/>
    <w:rsid w:val="004C6A20"/>
    <w:rsid w:val="004E248C"/>
    <w:rsid w:val="004E3D45"/>
    <w:rsid w:val="004F54FA"/>
    <w:rsid w:val="005151BA"/>
    <w:rsid w:val="005208FE"/>
    <w:rsid w:val="00520987"/>
    <w:rsid w:val="005231AB"/>
    <w:rsid w:val="0054166A"/>
    <w:rsid w:val="00547734"/>
    <w:rsid w:val="00550E4B"/>
    <w:rsid w:val="00554CD0"/>
    <w:rsid w:val="0055649A"/>
    <w:rsid w:val="005622EC"/>
    <w:rsid w:val="0056230A"/>
    <w:rsid w:val="0056682C"/>
    <w:rsid w:val="0057094A"/>
    <w:rsid w:val="00570CF7"/>
    <w:rsid w:val="00572F72"/>
    <w:rsid w:val="005748B0"/>
    <w:rsid w:val="00580A37"/>
    <w:rsid w:val="00586DCD"/>
    <w:rsid w:val="00591A0B"/>
    <w:rsid w:val="0059784E"/>
    <w:rsid w:val="005A1CEF"/>
    <w:rsid w:val="005A3B4C"/>
    <w:rsid w:val="005A41BB"/>
    <w:rsid w:val="005B654B"/>
    <w:rsid w:val="005B6DE7"/>
    <w:rsid w:val="005C0379"/>
    <w:rsid w:val="005C08BC"/>
    <w:rsid w:val="005C0F09"/>
    <w:rsid w:val="005C5C89"/>
    <w:rsid w:val="005E0422"/>
    <w:rsid w:val="005E4236"/>
    <w:rsid w:val="005E5685"/>
    <w:rsid w:val="00600028"/>
    <w:rsid w:val="00603F65"/>
    <w:rsid w:val="00606089"/>
    <w:rsid w:val="00612678"/>
    <w:rsid w:val="0061338F"/>
    <w:rsid w:val="00613637"/>
    <w:rsid w:val="00650556"/>
    <w:rsid w:val="00653238"/>
    <w:rsid w:val="0066269A"/>
    <w:rsid w:val="00663EC6"/>
    <w:rsid w:val="00665729"/>
    <w:rsid w:val="00667259"/>
    <w:rsid w:val="00667495"/>
    <w:rsid w:val="00673CA3"/>
    <w:rsid w:val="00676081"/>
    <w:rsid w:val="006775DF"/>
    <w:rsid w:val="00682EE7"/>
    <w:rsid w:val="0069445B"/>
    <w:rsid w:val="006A3358"/>
    <w:rsid w:val="006A669F"/>
    <w:rsid w:val="006B0B72"/>
    <w:rsid w:val="006B1968"/>
    <w:rsid w:val="006B242C"/>
    <w:rsid w:val="006B4BBA"/>
    <w:rsid w:val="006B6D44"/>
    <w:rsid w:val="006D48D9"/>
    <w:rsid w:val="006D6080"/>
    <w:rsid w:val="006E0CE7"/>
    <w:rsid w:val="006F2603"/>
    <w:rsid w:val="00701466"/>
    <w:rsid w:val="00704467"/>
    <w:rsid w:val="0070652D"/>
    <w:rsid w:val="0071062B"/>
    <w:rsid w:val="0071696C"/>
    <w:rsid w:val="0073190B"/>
    <w:rsid w:val="00750C76"/>
    <w:rsid w:val="00753BD5"/>
    <w:rsid w:val="00764E81"/>
    <w:rsid w:val="00766D1E"/>
    <w:rsid w:val="00766DEB"/>
    <w:rsid w:val="00772100"/>
    <w:rsid w:val="00776CEA"/>
    <w:rsid w:val="007820FD"/>
    <w:rsid w:val="00786E21"/>
    <w:rsid w:val="00791347"/>
    <w:rsid w:val="00795FA9"/>
    <w:rsid w:val="00796852"/>
    <w:rsid w:val="00796C1C"/>
    <w:rsid w:val="007A1E7C"/>
    <w:rsid w:val="007A7D4B"/>
    <w:rsid w:val="007B61BE"/>
    <w:rsid w:val="007B669B"/>
    <w:rsid w:val="007C1230"/>
    <w:rsid w:val="007C1332"/>
    <w:rsid w:val="007D5E36"/>
    <w:rsid w:val="007D6693"/>
    <w:rsid w:val="007E0054"/>
    <w:rsid w:val="007E51C0"/>
    <w:rsid w:val="007F75F6"/>
    <w:rsid w:val="007F7D3E"/>
    <w:rsid w:val="00805B86"/>
    <w:rsid w:val="008078AE"/>
    <w:rsid w:val="008125B2"/>
    <w:rsid w:val="00840A43"/>
    <w:rsid w:val="0085050A"/>
    <w:rsid w:val="00866971"/>
    <w:rsid w:val="0086740F"/>
    <w:rsid w:val="008756C8"/>
    <w:rsid w:val="00881682"/>
    <w:rsid w:val="0088469A"/>
    <w:rsid w:val="008B3323"/>
    <w:rsid w:val="008D6DBE"/>
    <w:rsid w:val="008E2BA1"/>
    <w:rsid w:val="008E4E3A"/>
    <w:rsid w:val="008E4EAA"/>
    <w:rsid w:val="008E5B4B"/>
    <w:rsid w:val="008E76AC"/>
    <w:rsid w:val="009003EF"/>
    <w:rsid w:val="00912707"/>
    <w:rsid w:val="00914D9B"/>
    <w:rsid w:val="00916F23"/>
    <w:rsid w:val="009211A6"/>
    <w:rsid w:val="00934329"/>
    <w:rsid w:val="00936450"/>
    <w:rsid w:val="00937B43"/>
    <w:rsid w:val="00937B6C"/>
    <w:rsid w:val="00946F4C"/>
    <w:rsid w:val="00952387"/>
    <w:rsid w:val="00952E33"/>
    <w:rsid w:val="00964EB4"/>
    <w:rsid w:val="0098210C"/>
    <w:rsid w:val="009824D3"/>
    <w:rsid w:val="009850B4"/>
    <w:rsid w:val="00992067"/>
    <w:rsid w:val="009A2590"/>
    <w:rsid w:val="009B55A0"/>
    <w:rsid w:val="009B68A1"/>
    <w:rsid w:val="009C2F9A"/>
    <w:rsid w:val="009C5EF7"/>
    <w:rsid w:val="009C619A"/>
    <w:rsid w:val="009D4DC2"/>
    <w:rsid w:val="009D6EBF"/>
    <w:rsid w:val="009E2698"/>
    <w:rsid w:val="009F24A9"/>
    <w:rsid w:val="009F6D31"/>
    <w:rsid w:val="00A07EB8"/>
    <w:rsid w:val="00A20C80"/>
    <w:rsid w:val="00A2108F"/>
    <w:rsid w:val="00A24B31"/>
    <w:rsid w:val="00A36F75"/>
    <w:rsid w:val="00A44451"/>
    <w:rsid w:val="00A46DB1"/>
    <w:rsid w:val="00A53691"/>
    <w:rsid w:val="00A575A4"/>
    <w:rsid w:val="00A57AA4"/>
    <w:rsid w:val="00A73D1F"/>
    <w:rsid w:val="00A7405C"/>
    <w:rsid w:val="00A77DE0"/>
    <w:rsid w:val="00A841AC"/>
    <w:rsid w:val="00A84C9F"/>
    <w:rsid w:val="00A90691"/>
    <w:rsid w:val="00A912BC"/>
    <w:rsid w:val="00A91C33"/>
    <w:rsid w:val="00A95ED0"/>
    <w:rsid w:val="00AA16DF"/>
    <w:rsid w:val="00AA4AE8"/>
    <w:rsid w:val="00AA6F4C"/>
    <w:rsid w:val="00AB0857"/>
    <w:rsid w:val="00AB5FAF"/>
    <w:rsid w:val="00AB61BA"/>
    <w:rsid w:val="00AC2813"/>
    <w:rsid w:val="00AD1606"/>
    <w:rsid w:val="00AD33A7"/>
    <w:rsid w:val="00AD3D6D"/>
    <w:rsid w:val="00AE199A"/>
    <w:rsid w:val="00B05D6B"/>
    <w:rsid w:val="00B06C38"/>
    <w:rsid w:val="00B11FF8"/>
    <w:rsid w:val="00B20223"/>
    <w:rsid w:val="00B23D10"/>
    <w:rsid w:val="00B254C0"/>
    <w:rsid w:val="00B33BAB"/>
    <w:rsid w:val="00B352C7"/>
    <w:rsid w:val="00B35E50"/>
    <w:rsid w:val="00B411B3"/>
    <w:rsid w:val="00B44D8D"/>
    <w:rsid w:val="00B47393"/>
    <w:rsid w:val="00B5451A"/>
    <w:rsid w:val="00B54BE8"/>
    <w:rsid w:val="00B76F86"/>
    <w:rsid w:val="00B77DE0"/>
    <w:rsid w:val="00B77E97"/>
    <w:rsid w:val="00B903F4"/>
    <w:rsid w:val="00B915EA"/>
    <w:rsid w:val="00B958E4"/>
    <w:rsid w:val="00BA3DDA"/>
    <w:rsid w:val="00BC3653"/>
    <w:rsid w:val="00BD37C8"/>
    <w:rsid w:val="00BD40F8"/>
    <w:rsid w:val="00BD46CF"/>
    <w:rsid w:val="00BD72D5"/>
    <w:rsid w:val="00BE11FE"/>
    <w:rsid w:val="00BE1267"/>
    <w:rsid w:val="00BE16C3"/>
    <w:rsid w:val="00BE687C"/>
    <w:rsid w:val="00BE7569"/>
    <w:rsid w:val="00C01E4A"/>
    <w:rsid w:val="00C0585A"/>
    <w:rsid w:val="00C20E57"/>
    <w:rsid w:val="00C34200"/>
    <w:rsid w:val="00C345FF"/>
    <w:rsid w:val="00C41362"/>
    <w:rsid w:val="00C43618"/>
    <w:rsid w:val="00C5476F"/>
    <w:rsid w:val="00C67E5B"/>
    <w:rsid w:val="00C73D7A"/>
    <w:rsid w:val="00C8745D"/>
    <w:rsid w:val="00CA42AA"/>
    <w:rsid w:val="00CA4C36"/>
    <w:rsid w:val="00CA5B0A"/>
    <w:rsid w:val="00CB7209"/>
    <w:rsid w:val="00CC3041"/>
    <w:rsid w:val="00CC4AF3"/>
    <w:rsid w:val="00CC5F38"/>
    <w:rsid w:val="00CC630A"/>
    <w:rsid w:val="00CD2032"/>
    <w:rsid w:val="00CD76D4"/>
    <w:rsid w:val="00CE2D23"/>
    <w:rsid w:val="00CE49C0"/>
    <w:rsid w:val="00CE4C4C"/>
    <w:rsid w:val="00CF0F27"/>
    <w:rsid w:val="00CF5F33"/>
    <w:rsid w:val="00D0056E"/>
    <w:rsid w:val="00D22AAA"/>
    <w:rsid w:val="00D256B5"/>
    <w:rsid w:val="00D3692D"/>
    <w:rsid w:val="00D3739F"/>
    <w:rsid w:val="00D46374"/>
    <w:rsid w:val="00D54D18"/>
    <w:rsid w:val="00D54E78"/>
    <w:rsid w:val="00D55021"/>
    <w:rsid w:val="00D57888"/>
    <w:rsid w:val="00D61ABC"/>
    <w:rsid w:val="00D635DE"/>
    <w:rsid w:val="00D70A94"/>
    <w:rsid w:val="00D76344"/>
    <w:rsid w:val="00D81F73"/>
    <w:rsid w:val="00D82008"/>
    <w:rsid w:val="00D85533"/>
    <w:rsid w:val="00D85F63"/>
    <w:rsid w:val="00D92F9C"/>
    <w:rsid w:val="00D93D0A"/>
    <w:rsid w:val="00DA05AD"/>
    <w:rsid w:val="00DA1D6F"/>
    <w:rsid w:val="00DA56BC"/>
    <w:rsid w:val="00DA58F0"/>
    <w:rsid w:val="00DB1635"/>
    <w:rsid w:val="00DB544D"/>
    <w:rsid w:val="00DC0484"/>
    <w:rsid w:val="00DC0A56"/>
    <w:rsid w:val="00DC2966"/>
    <w:rsid w:val="00DC4920"/>
    <w:rsid w:val="00DC724C"/>
    <w:rsid w:val="00DD151C"/>
    <w:rsid w:val="00DE3F47"/>
    <w:rsid w:val="00DE69BA"/>
    <w:rsid w:val="00DF16EC"/>
    <w:rsid w:val="00DF60E1"/>
    <w:rsid w:val="00E00B5C"/>
    <w:rsid w:val="00E21AF6"/>
    <w:rsid w:val="00E35A0E"/>
    <w:rsid w:val="00E4706D"/>
    <w:rsid w:val="00E50BC8"/>
    <w:rsid w:val="00E81B55"/>
    <w:rsid w:val="00E85F8A"/>
    <w:rsid w:val="00E8706E"/>
    <w:rsid w:val="00EA21A6"/>
    <w:rsid w:val="00EA38D3"/>
    <w:rsid w:val="00EA4A38"/>
    <w:rsid w:val="00EB0FEA"/>
    <w:rsid w:val="00EB3A89"/>
    <w:rsid w:val="00EB6A2E"/>
    <w:rsid w:val="00EB778D"/>
    <w:rsid w:val="00EC37FF"/>
    <w:rsid w:val="00EE492D"/>
    <w:rsid w:val="00EF2363"/>
    <w:rsid w:val="00EF6D75"/>
    <w:rsid w:val="00F00602"/>
    <w:rsid w:val="00F00861"/>
    <w:rsid w:val="00F01165"/>
    <w:rsid w:val="00F05051"/>
    <w:rsid w:val="00F11C25"/>
    <w:rsid w:val="00F11F0B"/>
    <w:rsid w:val="00F13CEA"/>
    <w:rsid w:val="00F14EDD"/>
    <w:rsid w:val="00F16168"/>
    <w:rsid w:val="00F229CD"/>
    <w:rsid w:val="00F22C0A"/>
    <w:rsid w:val="00F3385F"/>
    <w:rsid w:val="00F36DD2"/>
    <w:rsid w:val="00F57CBD"/>
    <w:rsid w:val="00F62F96"/>
    <w:rsid w:val="00F80D10"/>
    <w:rsid w:val="00F904F5"/>
    <w:rsid w:val="00F90AE7"/>
    <w:rsid w:val="00FA2A51"/>
    <w:rsid w:val="00FA321F"/>
    <w:rsid w:val="00FA3334"/>
    <w:rsid w:val="00FA532A"/>
    <w:rsid w:val="00FA7AF9"/>
    <w:rsid w:val="00FB1A97"/>
    <w:rsid w:val="00FB1DDF"/>
    <w:rsid w:val="00FD1554"/>
    <w:rsid w:val="00FD3EEF"/>
    <w:rsid w:val="00FD56F5"/>
    <w:rsid w:val="00FD7155"/>
    <w:rsid w:val="00FE4D60"/>
    <w:rsid w:val="00FE65A4"/>
    <w:rsid w:val="00FF281F"/>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096D2"/>
  <w15:chartTrackingRefBased/>
  <w15:docId w15:val="{A5624A98-A485-4C19-85AC-A8249923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uiPriority w:val="99"/>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FDB3E49-2B79-4D85-BF54-E7FE9C2A28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eb4d35-5e36-4703-a998-904090863a79"/>
    <ds:schemaRef ds:uri="2a1bdd6a-c8f6-49ec-b59a-4c885f78f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3.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481</Words>
  <Characters>2846</Characters>
  <Application>Microsoft Office Word</Application>
  <DocSecurity>0</DocSecurity>
  <Lines>73</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Borowski, Anja</cp:lastModifiedBy>
  <cp:revision>5</cp:revision>
  <cp:lastPrinted>2024-07-11T11:54:00Z</cp:lastPrinted>
  <dcterms:created xsi:type="dcterms:W3CDTF">2026-04-10T07:28:00Z</dcterms:created>
  <dcterms:modified xsi:type="dcterms:W3CDTF">2026-04-17T07:16:00Z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ies>
</file>